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Urša Sekirnik, Aja Zupanec</w:t>
      </w:r>
    </w:p>
    <w:p>
      <w:pPr>
        <w:pStyle w:val="Title"/>
      </w:pPr>
      <w:r>
        <w:rPr>
          <w:i/>
        </w:rPr>
        <w:t xml:space="preserve">Tu, čisto blizu</w:t>
      </w:r>
    </w:p>
    <w:p>
      <w:pPr>
        <w:pStyle w:val="Heading1"/>
      </w:pPr>
      <w:r>
        <w:t xml:space="preserve">DESCRIPTION</w:t>
      </w:r>
    </w:p>
    <w:p>
      <w:r>
        <w:rPr>
          <w:i/>
        </w:rPr>
        <w:t xml:space="preserve">Tu, čisto blizu</w:t>
      </w:r>
      <w:r>
        <w:t xml:space="preserve"> is an invitation for participants to transform from passive walkers into active co-creators of the urban landscape, leaving behind a more visible imprint, a more visible trace.</w:t>
      </w:r>
    </w:p>
    <w:p>
      <w:r>
        <w:t xml:space="preserve">On the level of both the individual and the group, the walk explores how we inhabit and move through the city, and what defines the nature of our encounters and interactions. It foregrounds the bodily dimension of experiencing the city and asks how the body might be placed within the predictable dynamics of urban life in a different way. It highlights the power of the moment when individuals step out of individualistic, fleeting observation of their surroundings and become aware of, give meaning to, and perhaps even alter their automated urban routes.</w:t>
      </w:r>
    </w:p>
    <w:p>
      <w:r>
        <w:t xml:space="preserve">Through different situations and stops in the city, </w:t>
      </w:r>
      <w:r>
        <w:rPr>
          <w:i/>
        </w:rPr>
        <w:t xml:space="preserve">Tu, čisto blizu</w:t>
      </w:r>
      <w:r>
        <w:t xml:space="preserve"> invites participants to walk through the city in a playful and liberated way, and to actively situate themselves within it.</w:t>
      </w:r>
    </w:p>
    <w:p>
      <w:pPr>
        <w:pStyle w:val="Heading1"/>
      </w:pPr>
      <w:r>
        <w:t xml:space="preserve">ABOUT THE AUTHORS</w:t>
      </w:r>
    </w:p>
    <w:p>
      <w:pPr>
        <w:pStyle w:val="Heading2"/>
      </w:pPr>
      <w:r>
        <w:t xml:space="preserve">Urša Sekirnik</w:t>
      </w:r>
    </w:p>
    <w:p>
      <w:r>
        <w:t xml:space="preserve">A dancer and creator working in the field of contemporary performing arts. In her projects, audience involvement in both the process and performance is one of her main areas of interest, which is why in recent years she has focused on creating participatory performances.</w:t>
      </w:r>
    </w:p>
    <w:p>
      <w:pPr>
        <w:pStyle w:val="Heading2"/>
      </w:pPr>
      <w:r>
        <w:t xml:space="preserve">Aja Zupanec</w:t>
      </w:r>
    </w:p>
    <w:p>
      <w:r>
        <w:t xml:space="preserve">A dancer, dance pedagogue and choreographer, she moves between these areas of contemporary dance. As an artist, she is most interested in artistic explorations of ideals shaped by society and of the world that exists within our bodies.</w:t>
      </w:r>
    </w:p>
    <w:p>
      <w:pPr>
        <w:pStyle w:val="Heading2"/>
      </w:pPr>
      <w:r>
        <w:t xml:space="preserve">Beti Strgar</w:t>
      </w:r>
    </w:p>
    <w:p>
      <w:r>
        <w:t xml:space="preserve">Musician, music producer and actress who combines various artistic practices in her work. In her projects she explores human identity, sonority and the authenticity of stage expression.</w:t>
      </w:r>
    </w:p>
    <w:p>
      <w:pPr>
        <w:pStyle w:val="Heading1"/>
      </w:pPr>
      <w:r>
        <w:t xml:space="preserve">COLOPHON</w:t>
      </w:r>
    </w:p>
    <w:p>
      <w:r>
        <w:rPr>
          <w:b/>
        </w:rPr>
        <w:t xml:space="preserve">Authorship and performance:</w:t>
      </w:r>
      <w:r>
        <w:t xml:space="preserve"> Aja Zupanec and Urša Sekirnik</w:t>
      </w:r>
      <w:r>
        <w:br/>
      </w:r>
      <w:r>
        <w:t xml:space="preserve"> </w:t>
      </w:r>
      <w:r>
        <w:rPr>
          <w:b/>
        </w:rPr>
        <w:t xml:space="preserve">Music and sound design:</w:t>
      </w:r>
      <w:r>
        <w:t xml:space="preserve"> Beti Strgar</w:t>
      </w:r>
      <w:r>
        <w:br/>
      </w:r>
      <w:r>
        <w:t xml:space="preserve"> </w:t>
      </w:r>
      <w:r>
        <w:rPr>
          <w:b/>
        </w:rPr>
        <w:t xml:space="preserve">Production and consulting:</w:t>
      </w:r>
      <w:r>
        <w:t xml:space="preserve"> Irena Pivka and Brane Zorman</w:t>
      </w:r>
      <w:r>
        <w:br/>
      </w:r>
      <w:r>
        <w:t xml:space="preserve"> </w:t>
      </w:r>
      <w:r>
        <w:rPr>
          <w:b/>
        </w:rPr>
        <w:t xml:space="preserve">Photography:</w:t>
      </w:r>
      <w:r>
        <w:t xml:space="preserve"> Matej Tomažin</w:t>
      </w:r>
      <w:r>
        <w:br/>
      </w:r>
      <w:r>
        <w:t xml:space="preserve"> </w:t>
      </w:r>
      <w:r>
        <w:rPr>
          <w:b/>
        </w:rPr>
        <w:t xml:space="preserve">Partner:</w:t>
      </w:r>
      <w:r>
        <w:t xml:space="preserve"> KUD NUM</w:t>
      </w:r>
      <w:r>
        <w:br/>
      </w:r>
      <w:r>
        <w:t xml:space="preserve"> </w:t>
      </w:r>
      <w:r>
        <w:rPr>
          <w:b/>
        </w:rPr>
        <w:t xml:space="preserve">Production:</w:t>
      </w:r>
      <w:r>
        <w:t xml:space="preserve"> CONA, 2026</w:t>
      </w:r>
    </w:p>
    <w:p>
      <w:r>
        <w:t xml:space="preserve">The authors of the walk were selected through the Open Call for New Sound Walks of the TO)pot Festival in 2025.</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