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Subtitle"/>
      </w:pPr>
      <w:r>
        <w:t xml:space="preserve">Anna Friz</w:t>
      </w:r>
    </w:p>
    <w:p>
      <w:pPr>
        <w:pStyle w:val="Title"/>
      </w:pPr>
      <w:r>
        <w:t xml:space="preserve">Detunements</w:t>
      </w:r>
    </w:p>
    <w:p>
      <w:pPr>
        <w:pStyle w:val="Heading1"/>
      </w:pPr>
      <w:r>
        <w:t xml:space="preserve">WORK DESCRIPTION</w:t>
      </w:r>
    </w:p>
    <w:p>
      <w:r>
        <w:t xml:space="preserve">Over the past two decades of practice in media and transmission arts, Anna has undertaken strategies for critical detunement such as listening across radio and transmission ecologies, exploring low-fidelity audiovisuality in densely foggy coastal lands and engaging mirage, sonic distortions and camouflage to create docufiction from experience in industrialised sectors of the desert.</w:t>
      </w:r>
    </w:p>
    <w:p>
      <w:r>
        <w:t xml:space="preserve">This performance suggests that detuned modes of low-fidelity listening and creation are tactics against the seemingly totalising narratives of global modernity, affirming the coexistence and enchantments of multiple worlds and a deeper sense of what is present.</w:t>
      </w:r>
    </w:p>
    <w:p>
      <w:pPr>
        <w:pStyle w:val="Heading1"/>
      </w:pPr>
      <w:r>
        <w:t xml:space="preserve">ABOUT THE AUTHOR</w:t>
      </w:r>
    </w:p>
    <w:p>
      <w:pPr>
        <w:pStyle w:val="Heading2"/>
      </w:pPr>
      <w:r>
        <w:t xml:space="preserve">Anna Friz</w:t>
      </w:r>
    </w:p>
    <w:p>
      <w:r>
        <w:t xml:space="preserve">Radio, sound and media artist whose works dwell on signal space, land and transmission ecologies, time perception and critical fictions. She has presented work internationally since 1998. She is a 2023 Guggenheim Fellow and received the Karl Sczuka Prize in 2024. She is an associate professor of Film and Digital Media at the University of California, Santa Cruz.</w:t>
      </w:r>
    </w:p>
    <w:p>
      <w:pPr>
        <w:pStyle w:val="Heading1"/>
      </w:pPr>
      <w:r>
        <w:t xml:space="preserve">COLOPHON</w:t>
      </w:r>
    </w:p>
    <w:p>
      <w:r>
        <w:t xml:space="preserve">Artist: Anna Friz</w:t>
      </w:r>
    </w:p>
    <w:p>
      <w:r>
        <w:t xml:space="preserve">Photo: Blaž Gutman (MGML)</w:t>
      </w:r>
    </w:p>
    <w:sectPr>
      <w:headerReference w:type="default" r:id="rIdHeader1"/>
      <w:pgMar w:top="1440" w:right="1440" w:bottom="1440" w:left="1440" w:header="72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r>
      <w:drawing>
        <wp:inline distT="0" distB="0" distL="0" distR="0">
          <wp:extent cx="1700000" cy="571625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700000" cy="571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style w:type="paragraph" w:default="1" w:styleId="Normal">
    <w:name w:val="Normal"/>
    <w:rPr>
      <w:color w:val="000000"/>
      <w:sz w:val="22"/>
    </w:rPr>
  </w:style>
  <w:style w:type="paragraph" w:styleId="Title">
    <w:name w:val="Title"/>
    <w:rPr>
      <w:b/>
      <w:color w:val="000000"/>
      <w:sz w:val="32"/>
    </w:rPr>
    <w:pPr>
      <w:spacing w:after="240"/>
    </w:pPr>
  </w:style>
  <w:style w:type="paragraph" w:styleId="Subtitle">
    <w:name w:val="Subtitle"/>
    <w:rPr>
      <w:color w:val="000000"/>
      <w:sz w:val="24"/>
    </w:rPr>
  </w:style>
  <w:style w:type="paragraph" w:styleId="Heading1">
    <w:name w:val="heading 1"/>
    <w:rPr>
      <w:b/>
      <w:color w:val="000000"/>
      <w:sz w:val="26"/>
    </w:rPr>
    <w:pPr>
      <w:spacing w:before="360" w:after="160"/>
    </w:pPr>
  </w:style>
  <w:style w:type="paragraph" w:styleId="Heading2">
    <w:name w:val="heading 2"/>
    <w:rPr>
      <w:b/>
      <w:color w:val="000000"/>
      <w:sz w:val="22"/>
    </w:rPr>
    <w:pPr>
      <w:spacing w:before="180" w:after="80"/>
    </w:p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