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Duh dreves | Dotik</w:t>
      </w:r>
    </w:p>
    <w:p>
      <w:pPr>
        <w:pStyle w:val="Heading1"/>
      </w:pPr>
      <w:r>
        <w:t xml:space="preserve">OPIS</w:t>
      </w:r>
    </w:p>
    <w:p>
      <w:r>
        <w:t xml:space="preserve">Besedilo je nastalo v procesu dela na projektu </w:t>
      </w:r>
      <w:r>
        <w:rPr>
          <w:i/>
        </w:rPr>
        <w:t xml:space="preserve">Duh dreves | Dotik</w:t>
      </w:r>
      <w:r>
        <w:t xml:space="preserve">, ki se osredotoča na zvočno komponento življenja dreves in na razmerja med posameznim delom rastline, kolonijo organizmov in širšo skupnostjo gozda. Zvočni posnetki sledijo življenjskemu in letnemu ciklu drevesa ter razpirajo njegovo zvočno prisotnost v času. Delo se začne in konča s tišino, s tišino pred spomladanskim pretokom drevesnih sokov in s tišino po uničenju zaradi podnebnih sprememb, suše in požarov. Besedilo odpira razmislek o poslušanju dreves, krhkosti ekosistemov in posledicah človekovega poseganja v okolje.</w:t>
      </w:r>
    </w:p>
    <w:p>
      <w:pPr>
        <w:pStyle w:val="Heading1"/>
      </w:pPr>
      <w:r>
        <w:t xml:space="preserve">O AVTORJU</w:t>
      </w:r>
    </w:p>
    <w:p>
      <w:pPr>
        <w:pStyle w:val="Heading2"/>
      </w:pPr>
      <w:r>
        <w:t xml:space="preserve">Brane Zorman</w:t>
      </w:r>
    </w:p>
    <w:p>
      <w:r>
        <w:t xml:space="preserve">Intermedijski umetnik, skladatelj, zvočni manipulator, producent in kurator. Zvočna dela komponira za gledališke, intermedijske in plesne predstave. Elektroakustične solo skladbe in improvizacije z domačimi in tujimi umetniki izvaja v prostorskem zvoku. V odnosu do zvoka in prostora razvija strategije, tehnike, dinamične in interaktivne module, snema in reinterpretira zvočne krajine ter z uporabo sofisticiranih orodij ustvarja elektronske in akustične zvočne skulpture.</w:t>
      </w:r>
    </w:p>
    <w:p>
      <w:pPr>
        <w:pStyle w:val="Heading1"/>
      </w:pPr>
      <w:r>
        <w:t xml:space="preserve">KOLOFON</w:t>
      </w:r>
    </w:p>
    <w:p>
      <w:r>
        <w:rPr>
          <w:b/>
        </w:rPr>
        <w:t xml:space="preserve">Umetnik:</w:t>
      </w:r>
      <w:r>
        <w:t xml:space="preserve"> Brane Zorman </w:t>
      </w:r>
      <w:r>
        <w:rPr>
          <w:b/>
        </w:rPr>
        <w:t xml:space="preserve">Svetovanje:</w:t>
      </w:r>
      <w:r>
        <w:t xml:space="preserve"> Valentina Cvetkovič, Boris Semenič </w:t>
      </w:r>
      <w:r>
        <w:rPr>
          <w:b/>
        </w:rPr>
        <w:t xml:space="preserve">Izvedba vibracijskega senzorja:</w:t>
      </w:r>
      <w:r>
        <w:t xml:space="preserve"> Gregor Krpič </w:t>
      </w:r>
      <w:r>
        <w:rPr>
          <w:b/>
        </w:rPr>
        <w:t xml:space="preserve">Delo na terenu (Trzin):</w:t>
      </w:r>
      <w:r>
        <w:t xml:space="preserve"> Morales d.o.o., Rok Rucigaj, Boštjan Divjak </w:t>
      </w:r>
      <w:r>
        <w:rPr>
          <w:b/>
        </w:rPr>
        <w:t xml:space="preserve">Fotografija:</w:t>
      </w:r>
      <w:r>
        <w:t xml:space="preserve"> Brane Zorman, Irena Pivka </w:t>
      </w:r>
      <w:r>
        <w:rPr>
          <w:b/>
        </w:rPr>
        <w:t xml:space="preserve">Lektura in prevod:</w:t>
      </w:r>
      <w:r>
        <w:t xml:space="preserve"> Melita Silič </w:t>
      </w:r>
      <w:r>
        <w:rPr>
          <w:b/>
        </w:rPr>
        <w:t xml:space="preserve">Izdala:</w:t>
      </w:r>
      <w:r>
        <w:t xml:space="preserve"> Cona, zavod za procesiranje sodobne umetnosti, Ljubljana, 2021 </w:t>
      </w:r>
      <w:r>
        <w:rPr>
          <w:b/>
        </w:rPr>
        <w:t xml:space="preserve">Knjižna zbirka:</w:t>
      </w:r>
      <w:r>
        <w:t xml:space="preserve"> Steklenik 2020/21 / 3 </w:t>
      </w:r>
      <w:r>
        <w:rPr>
          <w:b/>
        </w:rPr>
        <w:t xml:space="preserve">Naklada:</w:t>
      </w:r>
      <w:r>
        <w:t xml:space="preserve"> 200 izvodov </w:t>
      </w:r>
      <w:r>
        <w:rPr>
          <w:b/>
        </w:rPr>
        <w:t xml:space="preserve">Produkcija:</w:t>
      </w:r>
      <w:r>
        <w:t xml:space="preserve"> Cona, 2020/2021 </w:t>
      </w:r>
      <w:r>
        <w:rPr>
          <w:b/>
        </w:rPr>
        <w:t xml:space="preserve">Koprodukcija:</w:t>
      </w:r>
      <w:r>
        <w:t xml:space="preserve"> Botanični vrt Univerze v Ljubljani Program Cone podpira Mestna občina Ljubljana, Oddelek za kulturo. Projekt Steklenik podpira Ministrstvo za kulturo RS. Dano na voljo v formatu PDF na publikacije.steklenik.si, dne 1. 1. 2023. © Cona 2021. Vse pravice pridržane.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