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Subtitle"/>
      </w:pPr>
      <w:r>
        <w:t xml:space="preserve">Amanda Gutiérrez</w:t>
      </w:r>
    </w:p>
    <w:p>
      <w:pPr>
        <w:pStyle w:val="Title"/>
      </w:pPr>
      <w:r>
        <w:t xml:space="preserve">Listening / Speaking in Tongues</w:t>
      </w:r>
    </w:p>
    <w:p>
      <w:pPr>
        <w:pStyle w:val="Heading1"/>
      </w:pPr>
      <w:r>
        <w:t xml:space="preserve">OPIS DELA</w:t>
      </w:r>
    </w:p>
    <w:p>
      <w:r>
        <w:t xml:space="preserve">Zvočni sprehod je prepreden s poetičnostjo literature Glorie Anzaldúa, v kateri avtorica sestavlja mozaik pomembnih povezav med subjektiviteto mestice (mestiza) in Čikane (Chicana), ki ju teoretizira s konceptoma transfronterizo in borderlands. Ta pojma umešča v prostor nevidnih, nenaravnih mej in stalnega prehajanja, v katerem živijo tisti, ki prestopajo, ne upoštevajo ali se soočajo z mejami normalizirane binarnosti.</w:t>
      </w:r>
    </w:p>
    <w:p>
      <w:r>
        <w:t xml:space="preserve">Sprehod temelji na zvočni partituri, ki obravnava drugost kot posledico priseljenosti, drugačne spolne usmerjenosti in nenehnega gibanja med mejami, jeziki in kulturami. V njem se zrcalijo lokalne zvočne ekologije in simbolni vidiki poezije Glorie Anzaldúa.</w:t>
      </w:r>
    </w:p>
    <w:p>
      <w:pPr>
        <w:pStyle w:val="Heading1"/>
      </w:pPr>
      <w:r>
        <w:t xml:space="preserve">O AVTORICI</w:t>
      </w:r>
    </w:p>
    <w:p>
      <w:pPr>
        <w:pStyle w:val="Heading2"/>
      </w:pPr>
      <w:r>
        <w:t xml:space="preserve">Amanda Gutiérrez</w:t>
      </w:r>
    </w:p>
    <w:p>
      <w:r>
        <w:t xml:space="preserve">V svojem raziskovanju političnega poslušanja in študij spolov se osredotoča na prakse zvočnega sprehajanja. Diplomirala je iz scenografije na National School of Theater, v svojem delu pa z uporabo različnih digitalnih orodij raziskuje slušne plasti vsakdanjega življenja in kolektivne identitete. Magistrirala je iz medijskih in uprizoritvenih študij na School of the Art Institute of Chicago.</w:t>
      </w:r>
    </w:p>
    <w:p>
      <w:pPr>
        <w:pStyle w:val="Heading1"/>
      </w:pPr>
      <w:r>
        <w:t xml:space="preserve">KOLOFON</w:t>
      </w:r>
    </w:p>
    <w:p>
      <w:r>
        <w:t xml:space="preserve">Umetnica: Amanda Gutiérrez</w:t>
      </w:r>
    </w:p>
    <w:p>
      <w:r>
        <w:t xml:space="preserve">Fotografija: Alexis Bellavance, Matej Tomažin</w:t>
      </w:r>
    </w:p>
    <w:p>
      <w:r>
        <w:t xml:space="preserve">Koprodukcija: Festival Mesto žensk.</w:t>
      </w:r>
    </w:p>
    <w:p>
      <w:r>
        <w:t xml:space="preserve">Finančna podpora: Univerza Concordia.</w:t>
      </w:r>
    </w:p>
    <w:sectPr>
      <w:headerReference w:type="default" r:id="rIdHeader1"/>
      <w:pgMar w:top="1440" w:right="1440" w:bottom="1440" w:left="1440" w:header="72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r>
      <w:drawing>
        <wp:inline distT="0" distB="0" distL="0" distR="0">
          <wp:extent cx="1700000" cy="571625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700000" cy="571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style w:type="paragraph" w:default="1" w:styleId="Normal">
    <w:name w:val="Normal"/>
    <w:rPr>
      <w:color w:val="000000"/>
      <w:sz w:val="22"/>
    </w:rPr>
  </w:style>
  <w:style w:type="paragraph" w:styleId="Title">
    <w:name w:val="Title"/>
    <w:rPr>
      <w:b/>
      <w:color w:val="000000"/>
      <w:sz w:val="32"/>
    </w:rPr>
    <w:pPr>
      <w:spacing w:after="240"/>
    </w:pPr>
  </w:style>
  <w:style w:type="paragraph" w:styleId="Subtitle">
    <w:name w:val="Subtitle"/>
    <w:rPr>
      <w:color w:val="000000"/>
      <w:sz w:val="24"/>
    </w:rPr>
  </w:style>
  <w:style w:type="paragraph" w:styleId="Heading1">
    <w:name w:val="heading 1"/>
    <w:rPr>
      <w:b/>
      <w:color w:val="000000"/>
      <w:sz w:val="26"/>
    </w:rPr>
    <w:pPr>
      <w:spacing w:before="360" w:after="160"/>
    </w:pPr>
  </w:style>
  <w:style w:type="paragraph" w:styleId="Heading2">
    <w:name w:val="heading 2"/>
    <w:rPr>
      <w:b/>
      <w:color w:val="000000"/>
      <w:sz w:val="22"/>
    </w:rPr>
    <w:pPr>
      <w:spacing w:before="180" w:after="80"/>
    </w:p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