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Barbara Kapelj, Tadeja Pungerčar</w:t>
      </w:r>
    </w:p>
    <w:p>
      <w:pPr>
        <w:pStyle w:val="Title"/>
      </w:pPr>
      <w:r>
        <w:t xml:space="preserve">LabBook | parkParty: An experiential journey</w:t>
      </w:r>
    </w:p>
    <w:p>
      <w:pPr>
        <w:pStyle w:val="Heading1"/>
      </w:pPr>
      <w:r>
        <w:t xml:space="preserve">WORK DESCRIPTION</w:t>
      </w:r>
    </w:p>
    <w:p>
      <w:r>
        <w:t xml:space="preserve">The publication was developed as part of the experiential workshop parkŽur and is intended for recording impressions, observations, and memories following the sound-based journey. It also provides additional information and references through which the presented sound artworks can be explored.</w:t>
      </w:r>
    </w:p>
    <w:p>
      <w:r>
        <w:t xml:space="preserve">The text highlights selected aspects of sonic communication between animals and plants, encouraging expanded listening and increased sensitivity to the sonic environment. The publication functions both as a companion to the workshop and as an independent record of the experiential process.</w:t>
      </w:r>
    </w:p>
    <w:p>
      <w:pPr>
        <w:pStyle w:val="Heading1"/>
      </w:pPr>
      <w:r>
        <w:t xml:space="preserve">ABOUT THE AUTHORS</w:t>
      </w:r>
    </w:p>
    <w:p>
      <w:pPr>
        <w:pStyle w:val="Heading2"/>
      </w:pPr>
      <w:r>
        <w:t xml:space="preserve">Barbara Kapelj</w:t>
      </w:r>
    </w:p>
    <w:p>
      <w:r>
        <w:t xml:space="preserve">An independent cultural practitioner working as a set designer for film and theatre, and as an author of original projects within the independent performing arts scene, for which she also writes texts. Her work includes projects developed in collaboration with various theatre and art institutions.</w:t>
      </w:r>
    </w:p>
    <w:p>
      <w:pPr>
        <w:pStyle w:val="Heading2"/>
      </w:pPr>
      <w:r>
        <w:t xml:space="preserve">Tadeja Pungerčar</w:t>
      </w:r>
    </w:p>
    <w:p>
      <w:r>
        <w:t xml:space="preserve">A sociologist and cultural producer working primarily in theatre and performative arts. In recent years, her professional focus has been on cultural education, knowledge transfer to younger generations, and the production and coordination of cultural programmes.</w:t>
      </w:r>
    </w:p>
    <w:p>
      <w:pPr>
        <w:pStyle w:val="Heading1"/>
      </w:pPr>
      <w:r>
        <w:t xml:space="preserve">COLOPHON</w:t>
      </w:r>
    </w:p>
    <w:p>
      <w:r>
        <w:t xml:space="preserve">Authors and mentors: Barbara Kapelj, Tadeja Pungerčar</w:t>
      </w:r>
    </w:p>
    <w:p>
      <w:r>
        <w:t xml:space="preserve">Head of educational content and layout: Irena Pivka</w:t>
      </w:r>
    </w:p>
    <w:p>
      <w:r>
        <w:t xml:space="preserve">Technical lead: Brane Zorman</w:t>
      </w:r>
    </w:p>
    <w:p>
      <w:r>
        <w:t xml:space="preserve">Copy-editing: Melita Silič</w:t>
      </w:r>
    </w:p>
    <w:p>
      <w:r>
        <w:t xml:space="preserve">Illustration: Nea Likar</w:t>
      </w:r>
    </w:p>
    <w:p>
      <w:r>
        <w:t xml:space="preserve">Production: Cona, Institute for Processing Contemporary Art, and Platforma konS, 2021</w:t>
      </w:r>
    </w:p>
    <w:p>
      <w:r>
        <w:t xml:space="preserve">The investment is co-financed by the Republic of Slovenia and the European Union through the European Regional Development Fund.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