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Soline, Pridelava soli, d.o.o.</w:t>
      </w:r>
    </w:p>
    <w:p>
      <w:pPr>
        <w:pStyle w:val="Title"/>
      </w:pPr>
      <w:r>
        <w:t xml:space="preserve">Sprehod od kanala Sv. Jerneja do kanala Grando</w:t>
      </w:r>
    </w:p>
    <w:p>
      <w:pPr>
        <w:pStyle w:val="Heading1"/>
      </w:pPr>
      <w:r>
        <w:t xml:space="preserve">OPIS DELA</w:t>
      </w:r>
    </w:p>
    <w:p>
      <w:r>
        <w:t xml:space="preserve">Pot vodi po območju Lere, ki obsega 294 hektarjev in je razdeljeno na območje kristalizacije ter območje za zgoščevanje morske vode. Sprehod poteka po 1,3 kilometra dolgi poti, ki povezuje kanal Sv. Jerneja s kanalom Grando.</w:t>
      </w:r>
    </w:p>
    <w:p>
      <w:r>
        <w:t xml:space="preserve">Med sprehodom se udeleženke_ci seznanijo z načinom pridelovanja soli, ki temelji na srednjeveški tradiciji, ter z delovanjem solin kot kulturne krajine in žive dediščine.</w:t>
      </w:r>
    </w:p>
    <w:p>
      <w:pPr>
        <w:pStyle w:val="Heading1"/>
      </w:pPr>
      <w:r>
        <w:t xml:space="preserve">O AVTORJIH</w:t>
      </w:r>
    </w:p>
    <w:p>
      <w:pPr>
        <w:pStyle w:val="Heading2"/>
      </w:pPr>
      <w:r>
        <w:t xml:space="preserve">Soline, Pridelava soli, d.o.o.</w:t>
      </w:r>
    </w:p>
    <w:p>
      <w:r>
        <w:t xml:space="preserve">Organizacija, ki upravlja območje Sečoveljskih solin in skrbi za ohranjanje tradicionalnega solinarstva, kulturne dediščine ter naravnega okolja solin.</w:t>
      </w:r>
    </w:p>
    <w:p>
      <w:pPr>
        <w:pStyle w:val="Heading1"/>
      </w:pPr>
      <w:r>
        <w:t xml:space="preserve">KOLOFON</w:t>
      </w:r>
    </w:p>
    <w:p>
      <w:r>
        <w:t xml:space="preserve">Voden ogled: Soline, Pridelava soli, d.o.o.</w:t>
      </w:r>
    </w:p>
    <w:p>
      <w:r>
        <w:t xml:space="preserve">Fotografija: Matej Tomažin</w:t>
      </w:r>
    </w:p>
    <w:p>
      <w:r>
        <w:t xml:space="preserve"> </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